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notes.xml" ContentType="application/vnd.openxmlformats-officedocument.wordprocessingml.footnote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cs="Times New Roman"/>
          <w:b/>
          <w:b/>
          <w:bCs/>
          <w:sz w:val="44"/>
          <w:szCs w:val="44"/>
        </w:rPr>
      </w:pPr>
      <w:r>
        <w:rPr>
          <w:rFonts w:cs="Times New Roman" w:ascii="Times New Roman" w:hAnsi="Times New Roman"/>
          <w:b/>
          <w:bCs/>
          <w:sz w:val="44"/>
          <w:szCs w:val="44"/>
        </w:rPr>
        <w:t>ŞEHİTLİK VE GAZİLİK</w:t>
      </w:r>
    </w:p>
    <w:p>
      <w:pPr>
        <w:pStyle w:val="Normal"/>
        <w:ind w:firstLine="708"/>
        <w:jc w:val="center"/>
        <w:rPr>
          <w:rFonts w:ascii="Times New Roman" w:hAnsi="Times New Roman" w:cs="Times New Roman"/>
          <w:b/>
          <w:b/>
          <w:bCs/>
          <w:sz w:val="44"/>
          <w:szCs w:val="44"/>
        </w:rPr>
      </w:pPr>
      <w:r>
        <w:rPr>
          <w:rFonts w:cs="Times New Roman" w:ascii="Times New Roman" w:hAnsi="Times New Roman"/>
          <w:b/>
          <w:bCs/>
          <w:sz w:val="44"/>
          <w:szCs w:val="44"/>
        </w:rPr>
      </w:r>
    </w:p>
    <w:p>
      <w:pPr>
        <w:pStyle w:val="Normal"/>
        <w:ind w:firstLine="708"/>
        <w:jc w:val="center"/>
        <w:rPr>
          <w:rFonts w:ascii="Times New Roman" w:hAnsi="Times New Roman" w:cs="Times New Roman"/>
          <w:sz w:val="36"/>
          <w:szCs w:val="36"/>
        </w:rPr>
      </w:pPr>
      <w:r>
        <w:rPr>
          <w:rFonts w:ascii="Times New Roman" w:hAnsi="Times New Roman" w:cs="Times New Roman"/>
          <w:sz w:val="36"/>
          <w:sz w:val="36"/>
          <w:szCs w:val="36"/>
          <w:rtl w:val="true"/>
        </w:rPr>
        <w:t>وَلَا تَقُولُوا لِمَنْ يُقْتَلُ ف۪ي سَب۪يلِ اللّٰهِ اَمْوَاتٌۜ بَلْ اَحْيَٓاءٌ وَلٰكِنْ لَا تَشْعُرُونَ</w:t>
      </w:r>
    </w:p>
    <w:p>
      <w:pPr>
        <w:pStyle w:val="Normal"/>
        <w:ind w:firstLine="708"/>
        <w:jc w:val="both"/>
        <w:rPr>
          <w:rFonts w:ascii="Times New Roman" w:hAnsi="Times New Roman" w:cs="Times New Roman"/>
          <w:i/>
          <w:i/>
          <w:iCs/>
          <w:sz w:val="24"/>
          <w:szCs w:val="24"/>
        </w:rPr>
      </w:pPr>
      <w:r>
        <w:rPr>
          <w:rFonts w:cs="Times New Roman" w:ascii="Times New Roman" w:hAnsi="Times New Roman"/>
          <w:i/>
          <w:iCs/>
          <w:sz w:val="24"/>
          <w:szCs w:val="24"/>
        </w:rPr>
        <w:t>Allah yolunda öldürülenler için "ölüler" demeyin. Hayır, onlar diridirler, fakat siz bilemezsiniz.</w:t>
      </w:r>
      <w:r>
        <w:rPr>
          <w:rStyle w:val="DipnotSabitleyicisi"/>
          <w:rStyle w:val="DipnotSabitleyicisi"/>
          <w:rFonts w:cs="Times New Roman" w:ascii="Times New Roman" w:hAnsi="Times New Roman"/>
          <w:i/>
          <w:iCs/>
          <w:sz w:val="24"/>
          <w:szCs w:val="24"/>
        </w:rPr>
        <w:footnoteReference w:id="2"/>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Kıymetli mü’minler!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Malumunuz üzere 19 Eylül Gaziler Haftasıdır. Dolayısıyla bugünkü vaazımızda şehitliğin ve gaziliğin öneminden söz etmek istiyorum.</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Şehit kelimesi, Arapça kökenli olup Allah’ın (c.c.) huzurunda diri olarak hazır bulunup rızıklandırılacağı ve cennete gireceğine şahitlik yapacağı için, Allah (c.c.) yolunda katledilenlere bu isim verilmiştir.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Gazi kelimesi de Arapça kökenli olup, Allah (c.c.) yolunda ve vatan uğrunda savaştığı ve şehit olmayı arzu ettiği halde ölmeyip, hayatta kalan kimseye verilen addır.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İnsanoğlu yaşamış olduğu zaman zarfında pek çok rütbe, makam ve unvanlar elde eder. Ancak hayatı boyunca elde etmiş olduğu rütbe, makam ve unvanlar, şehitlik ve gazilik mertebesine ulaşamaz. Zira şehitlik ve gazilik, hayatını hiçe saymak suretiyle elde edilen makamlardır. Dolayısıyla bu iki makama ulaşmak hiç şüphesiz büyük bir mazhariyettir.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Dersimize şehitlik ve gaziliğin faziletleriyle devam edelim.</w:t>
      </w:r>
    </w:p>
    <w:p>
      <w:pPr>
        <w:pStyle w:val="Normal"/>
        <w:ind w:firstLine="708"/>
        <w:jc w:val="right"/>
        <w:rPr>
          <w:rFonts w:ascii="Times New Roman" w:hAnsi="Times New Roman" w:cs="Times New Roman"/>
          <w:sz w:val="36"/>
          <w:szCs w:val="36"/>
        </w:rPr>
      </w:pPr>
      <w:r>
        <w:rPr>
          <w:rFonts w:ascii="Times New Roman" w:hAnsi="Times New Roman" w:cs="Times New Roman"/>
          <w:sz w:val="36"/>
          <w:sz w:val="36"/>
          <w:szCs w:val="36"/>
          <w:rtl w:val="true"/>
        </w:rPr>
        <w:t>من سال الله الشهادة بصدق بلغه الله منازل الشهداء و ان مات على فراشه</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Şehitlikle alakalı Hz. Peygamberimiz (s.a.v.): ‘’Bir kimse Allah yolunda şehit olmayı can-ı gönülden isterse, yatağında ölse dahi Allah onu şehitler derecesine ulaştırır.’’</w:t>
      </w:r>
      <w:r>
        <w:rPr>
          <w:rStyle w:val="DipnotSabitleyicisi"/>
          <w:rStyle w:val="DipnotSabitleyicisi"/>
          <w:rFonts w:cs="Times New Roman" w:ascii="Times New Roman" w:hAnsi="Times New Roman"/>
          <w:sz w:val="24"/>
          <w:szCs w:val="24"/>
        </w:rPr>
        <w:footnoteReference w:id="3"/>
      </w:r>
      <w:r>
        <w:rPr>
          <w:rFonts w:cs="Times New Roman" w:ascii="Times New Roman" w:hAnsi="Times New Roman"/>
          <w:sz w:val="24"/>
          <w:szCs w:val="24"/>
        </w:rPr>
        <w:t xml:space="preserve"> buyurmaktadır.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Vatanı Korumak Dinimizin Emridir.</w:t>
      </w:r>
    </w:p>
    <w:p>
      <w:pPr>
        <w:pStyle w:val="Normal"/>
        <w:ind w:firstLine="708"/>
        <w:jc w:val="both"/>
        <w:rPr>
          <w:rFonts w:ascii="Times New Roman" w:hAnsi="Times New Roman" w:cs="Times New Roman"/>
          <w:sz w:val="36"/>
          <w:szCs w:val="36"/>
        </w:rPr>
      </w:pPr>
      <w:r>
        <w:rPr>
          <w:rFonts w:cs="Times New Roman" w:ascii="Times New Roman" w:hAnsi="Times New Roman"/>
          <w:sz w:val="24"/>
          <w:szCs w:val="24"/>
        </w:rPr>
        <w:t>Dünyada, namus ve şerefimizi koruyarak huzur ve güven içinde yaşamak, ancak bağımsız bir vatana sahip olmakla mümkündür. Dini görevlerimizi gereği gibi yerine getirmemiz de yine vatan sayesinde mümkün olur. Bu sebeple Yüce dinimiz vatanın korunmasına büyük önem vermiş</w:t>
      </w:r>
      <w:r>
        <w:rPr>
          <w:rFonts w:cs="Times New Roman" w:ascii="Times New Roman" w:hAnsi="Times New Roman"/>
          <w:sz w:val="24"/>
          <w:szCs w:val="24"/>
        </w:rPr>
        <w:t xml:space="preserve">tir. </w:t>
      </w:r>
      <w:r>
        <w:rPr>
          <w:rFonts w:cs="Times New Roman" w:ascii="Times New Roman" w:hAnsi="Times New Roman"/>
          <w:sz w:val="24"/>
          <w:szCs w:val="24"/>
        </w:rPr>
        <w:t>Vatanı korumak hem dinî hem de milli bir görevdir. İnsanın kişiliğine ehemmiyet veren ve onu her yönden korumak için kurallar koyan dinimiz, insanın hak ve hürriyetlerini garanti altına almayı ve barışı gaye edinmiştir. İslam Dîni, hiçbir insanın ezilmesine ve baskı altına alınmasına izin vermez. Düşmanlara karşı çarpışmayı emretmesi de, tamamıyla temel hak ve hürriyetlere saldırıyı ortadan kaldırmayı, adaleti ve hakkaniyeti yeniden kurmayı hedeflemesindendir. Bu konuda Kur’ân-ı Kerim’de şöyle buyurulmaktadır:</w:t>
      </w:r>
    </w:p>
    <w:p>
      <w:pPr>
        <w:pStyle w:val="Normal"/>
        <w:ind w:firstLine="708"/>
        <w:jc w:val="right"/>
        <w:rPr>
          <w:rFonts w:ascii="Times New Roman" w:hAnsi="Times New Roman" w:cs="Times New Roman"/>
          <w:sz w:val="36"/>
          <w:szCs w:val="36"/>
        </w:rPr>
      </w:pPr>
      <w:r>
        <w:rPr>
          <w:rFonts w:ascii="Times New Roman" w:hAnsi="Times New Roman" w:cs="Times New Roman"/>
          <w:sz w:val="36"/>
          <w:sz w:val="36"/>
          <w:szCs w:val="36"/>
          <w:rtl w:val="true"/>
        </w:rPr>
        <w:t>و قاتلوا في سبيل الله الذين يقاتلونكم و لا تعتدوا ان الله لا يحب المعتدين</w:t>
      </w:r>
    </w:p>
    <w:p>
      <w:pPr>
        <w:pStyle w:val="Normal"/>
        <w:ind w:firstLine="708"/>
        <w:jc w:val="both"/>
        <w:rPr>
          <w:rFonts w:ascii="Times New Roman" w:hAnsi="Times New Roman" w:cs="Times New Roman"/>
          <w:sz w:val="24"/>
          <w:szCs w:val="24"/>
        </w:rPr>
      </w:pPr>
      <w:r>
        <w:rPr>
          <w:rFonts w:cs="Times New Roman" w:ascii="Times New Roman" w:hAnsi="Times New Roman"/>
          <w:i/>
          <w:iCs/>
          <w:sz w:val="24"/>
          <w:szCs w:val="24"/>
        </w:rPr>
        <w:t>Sizinle savaşanlara karşı, Allah yolunda siz de savaşın. Ancak aşırı gitmeyin. Çünkü Allah, aşırı gidenleri sevmez.</w:t>
      </w:r>
      <w:r>
        <w:rPr>
          <w:rStyle w:val="DipnotSabitleyicisi"/>
          <w:rStyle w:val="DipnotSabitleyicisi"/>
          <w:rFonts w:cs="Times New Roman" w:ascii="Times New Roman" w:hAnsi="Times New Roman"/>
          <w:sz w:val="24"/>
          <w:szCs w:val="24"/>
        </w:rPr>
        <w:footnoteReference w:id="4"/>
      </w: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Biraz evvel de ifade edildiği üzere yüce dinimiz İslam, dini vecibelerimizi rahatlıkla ifa edebileceğimiz bir devlet kurmamızı ve bu devleti dışarıdan gelebilecek tehlikelere karşı müdafaa etmemizi şiddetle emretmektedir. Hatta öyle ki, savaştan kaçmayı büyük günahlardan saymış, tek bir kimse kalıncaya kadar cihat yapmamızı ve bu uğurda şehit olmamızı arzu etmiştir. Bu bağlamda gerek Peygamberimiz (s.a.v.), gerek Sahabe ve tabiîn, gerekse ecdadımız bizler için örnek teşkil etmektedir.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Müslümanların Bedir, Uhud, Hendek ve Suriyeli Hıristiyan Araplar ve Bizans ordusuyla yaptığı ilk savaş olan Mûte vd. harplerde olduğu gibi Sultan I. Murat Hüdavendigar da, 1389 yılında I. Kosova Savaşında harp sahasında şehadet şerbetini içmiştir.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Yine aynı şekilde büyük Sahabe ve kahraman devlet başkanlarımız, savaş alanlarına kefen giyip dualar ederek dinimizin ve vatanımızın mukaddesatı için cansiperane çatışmıştır. Ayrıca yapılan savaşlarda insan onuruna yarışır biçimde harp kuralları konulmuş ve bu kurallar, dinimizin ana kaynakları Kitap ve Sünnet’te etraflıca işlenmiştir.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Son ve evrensel din olan İslam’ın, savaş esnasında ve sonunda izlenmesi gereken kuralları tesis etmesi, bu dinin barış, kardeşlik ve insan onuruna yaraşır biçimde yaşamayı şiar edindiğini göstermektedir. Nitekim konuyla ilgili olarak Kur’an-ı Kerim şöyle buyurmaktadır: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right"/>
        <w:rPr>
          <w:rFonts w:ascii="Times New Roman" w:hAnsi="Times New Roman" w:cs="Times New Roman"/>
          <w:sz w:val="36"/>
          <w:szCs w:val="36"/>
        </w:rPr>
      </w:pPr>
      <w:r>
        <w:rPr>
          <w:rFonts w:ascii="Times New Roman" w:hAnsi="Times New Roman" w:cs="Times New Roman"/>
          <w:sz w:val="36"/>
          <w:sz w:val="36"/>
          <w:szCs w:val="36"/>
          <w:rtl w:val="true"/>
        </w:rPr>
        <w:t>و قاتلوا في سبيل الله الذين يقاتلونكم و لا تعتدوا ان الله لا يحب المعتدين</w:t>
      </w:r>
    </w:p>
    <w:p>
      <w:pPr>
        <w:pStyle w:val="Normal"/>
        <w:ind w:firstLine="708"/>
        <w:jc w:val="both"/>
        <w:rPr>
          <w:rFonts w:ascii="Times New Roman" w:hAnsi="Times New Roman" w:cs="Times New Roman"/>
          <w:i/>
          <w:i/>
          <w:iCs/>
          <w:sz w:val="24"/>
          <w:szCs w:val="24"/>
        </w:rPr>
      </w:pPr>
      <w:r>
        <w:rPr>
          <w:rFonts w:cs="Times New Roman" w:ascii="Times New Roman" w:hAnsi="Times New Roman"/>
          <w:i/>
          <w:iCs/>
          <w:sz w:val="24"/>
          <w:szCs w:val="24"/>
        </w:rPr>
        <w:t>Sizinle savaşanlara karşı, Allah yolunda siz de savaşın. Ancak aşırı gitmeyin. Çünkü Allah, aşırı gidenleri sevmez.</w:t>
      </w:r>
      <w:r>
        <w:rPr>
          <w:rStyle w:val="DipnotSabitleyicisi"/>
          <w:rStyle w:val="DipnotSabitleyicisi"/>
          <w:rFonts w:cs="Times New Roman" w:ascii="Times New Roman" w:hAnsi="Times New Roman"/>
          <w:i/>
          <w:iCs/>
          <w:sz w:val="24"/>
          <w:szCs w:val="24"/>
        </w:rPr>
        <w:footnoteReference w:id="5"/>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Buna göre vatanımızı korumak Rabbimizin emridir. Dinimiz zorunlu olduğu hallerde savaşmayı, sevabı çok bir ibadet olarak göstermiştir. Savaşta da kurallar koymuş, aşırılıkları kesinlikle yasaklamıştır. Savaşta, Müslümanların dışında hiçbir millet, hukuka uygun davranışlar içinde olamamıştır.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Biraz önce de belirttiğimiz gibi, savaş, insanların yaşayışında arzu edilmeyen fakat millet hayatında bazen kaçınılması mümkün olmayan bir olaydır. Savaş için hazırlıklı olmayan, gerektiğinde vatanı, istiklal ve hürriyeti için maddî-manevî bütün varlıklarını veremeyen milletler, tarih sahnesinden silinmeye veya esâret altında yaşamaya mahkûmdur. Bu itibarla istiklal ve hürriyetimizi korumak için her bakımdan güçlü ve muhtemel bir düşman saldırısına karşı her an hazırlıklı olmaya mecburuz. Bu konuda Yüce Rabbimiz şöyle buyurmaktadır.</w:t>
      </w:r>
    </w:p>
    <w:p>
      <w:pPr>
        <w:pStyle w:val="Normal"/>
        <w:ind w:firstLine="708"/>
        <w:jc w:val="right"/>
        <w:rPr>
          <w:rFonts w:ascii="Times New Roman" w:hAnsi="Times New Roman" w:cs="Times New Roman"/>
          <w:sz w:val="36"/>
          <w:szCs w:val="36"/>
        </w:rPr>
      </w:pPr>
      <w:r>
        <w:rPr>
          <w:rFonts w:cs="Times New Roman" w:ascii="Times New Roman" w:hAnsi="Times New Roman"/>
          <w:sz w:val="36"/>
          <w:szCs w:val="36"/>
        </w:rPr>
      </w:r>
    </w:p>
    <w:p>
      <w:pPr>
        <w:pStyle w:val="Normal"/>
        <w:ind w:firstLine="708"/>
        <w:jc w:val="right"/>
        <w:rPr>
          <w:rFonts w:ascii="Times New Roman" w:hAnsi="Times New Roman" w:cs="Times New Roman"/>
          <w:sz w:val="36"/>
          <w:szCs w:val="36"/>
        </w:rPr>
      </w:pPr>
      <w:r>
        <w:rPr>
          <w:rFonts w:ascii="Times New Roman" w:hAnsi="Times New Roman" w:cs="Times New Roman"/>
          <w:sz w:val="36"/>
          <w:sz w:val="36"/>
          <w:szCs w:val="36"/>
          <w:rtl w:val="true"/>
        </w:rPr>
        <w:t>و اعدوا لهم ما استطعتم من قوة و من رباط الخيل ترهبون به عدو الله و عدوكم و اخرين من دونهم لا تعلمونهم الله يعلمهم و ما تنفقوا من شيئ في سبيل الله يوف اليكم و انتم لا تظلمون</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Onlara karşı gücünüz yettiği kadar kuvvet ve savaş atları hazırlayın. Onlarla Allah’ın düşmanını, sizin düşmanınızı ve bunlardan başka sizin bilmediğiniz fakat Allah’ın bildiği diğer düşmanları korkutursunuz. Allah yolunda her ne harcarsanız karşılığı size tam olarak ödenir. Size zulmedilmez.</w:t>
      </w:r>
      <w:r>
        <w:rPr>
          <w:rStyle w:val="DipnotSabitleyicisi"/>
          <w:rStyle w:val="DipnotSabitleyicisi"/>
          <w:rFonts w:cs="Times New Roman" w:ascii="Times New Roman" w:hAnsi="Times New Roman"/>
          <w:sz w:val="24"/>
          <w:szCs w:val="24"/>
        </w:rPr>
        <w:footnoteReference w:id="6"/>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Bu ayetteki “kuvvet” kavramı savaşta düşmana üstünlük sağlamaya yarayan her türlü silah, araç ve gereci içine alır. Top, tüfek, tank, cephane, uçak, gemi, yol, asker, kışla, depo, yiyecek, içecek, bilgi, fen, kültür, sanat, medeniyet, ekonomi, insan gücü gibi, maddi ve manevi her şey “kuvvet” kavramına dâhildir.</w:t>
      </w:r>
      <w:r>
        <w:rPr>
          <w:rStyle w:val="DipnotSabitleyicisi"/>
          <w:rStyle w:val="DipnotSabitleyicisi"/>
          <w:rFonts w:cs="Times New Roman" w:ascii="Times New Roman" w:hAnsi="Times New Roman"/>
          <w:sz w:val="24"/>
          <w:szCs w:val="24"/>
        </w:rPr>
        <w:footnoteReference w:id="7"/>
      </w:r>
      <w:r>
        <w:rPr>
          <w:rFonts w:cs="Times New Roman" w:ascii="Times New Roman" w:hAnsi="Times New Roman"/>
          <w:sz w:val="24"/>
          <w:szCs w:val="24"/>
        </w:rPr>
        <w:t xml:space="preserve"> Yeryüzünde şerefli bir millet olarak yaşayabilmek için bütün bunları tam ve eksiksiz bir şekilde hazırlamaya mecburuz. Dinen de bu konuda bütün gücümüzü kullanmakla yükümlüyüz.</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Sevgili Peygamberimiz (a.s.) de birçok hadislerinde vatan sevgisinin ve savunmasının önemli bir görev ve sevabı çok bir hareket olduğunu haber vermişlerdir. Bu konuda birkaç hadis zikredelim:</w:t>
      </w:r>
    </w:p>
    <w:p>
      <w:pPr>
        <w:pStyle w:val="Normal"/>
        <w:jc w:val="right"/>
        <w:rPr>
          <w:rFonts w:ascii="Times New Roman" w:hAnsi="Times New Roman" w:cs="Times New Roman"/>
          <w:sz w:val="36"/>
          <w:szCs w:val="36"/>
        </w:rPr>
      </w:pPr>
      <w:r>
        <w:rPr>
          <w:rFonts w:cs="Times New Roman" w:ascii="Times New Roman" w:hAnsi="Times New Roman"/>
          <w:i/>
          <w:iCs/>
          <w:sz w:val="36"/>
          <w:szCs w:val="36"/>
        </w:rPr>
        <w:t> </w:t>
      </w:r>
      <w:r>
        <w:rPr>
          <w:rFonts w:ascii="Times New Roman" w:hAnsi="Times New Roman" w:cs="Times New Roman"/>
          <w:i/>
          <w:i/>
          <w:iCs/>
          <w:sz w:val="36"/>
          <w:sz w:val="36"/>
          <w:szCs w:val="36"/>
          <w:rtl w:val="true"/>
        </w:rPr>
        <w:t>لا تتمنوا لقاء العدو وا سا لوا الله العافية  فاذا لقيتموهم فاصبروا  يا ايها الناس</w:t>
      </w:r>
      <w:bookmarkStart w:id="0" w:name="_GoBack"/>
      <w:bookmarkEnd w:id="0"/>
    </w:p>
    <w:p>
      <w:pPr>
        <w:pStyle w:val="Normal"/>
        <w:ind w:firstLine="708"/>
        <w:jc w:val="both"/>
        <w:rPr>
          <w:rFonts w:ascii="Times New Roman" w:hAnsi="Times New Roman" w:cs="Times New Roman"/>
          <w:i/>
          <w:i/>
          <w:iCs/>
          <w:sz w:val="24"/>
          <w:szCs w:val="24"/>
        </w:rPr>
      </w:pPr>
      <w:r>
        <w:rPr>
          <w:rFonts w:cs="Times New Roman" w:ascii="Times New Roman" w:hAnsi="Times New Roman"/>
          <w:i/>
          <w:iCs/>
          <w:sz w:val="24"/>
          <w:szCs w:val="24"/>
        </w:rPr>
        <w:t>“</w:t>
      </w:r>
      <w:r>
        <w:rPr>
          <w:rFonts w:cs="Times New Roman" w:ascii="Times New Roman" w:hAnsi="Times New Roman"/>
          <w:i/>
          <w:iCs/>
          <w:sz w:val="24"/>
          <w:szCs w:val="24"/>
        </w:rPr>
        <w:t>Siz düşmanla karşılaşmayı dilemeyiniz; Allah'tan afiyet isteyiniz. Düşmanla karşılaştığınız zaman da sabır ve gücünüzle karşı koyunuz.</w:t>
      </w:r>
      <w:r>
        <w:rPr>
          <w:rStyle w:val="DipnotSabitleyicisi"/>
          <w:rStyle w:val="DipnotSabitleyicisi"/>
          <w:rFonts w:cs="Times New Roman" w:ascii="Times New Roman" w:hAnsi="Times New Roman"/>
          <w:i/>
          <w:iCs/>
          <w:sz w:val="24"/>
          <w:szCs w:val="24"/>
        </w:rPr>
        <w:footnoteReference w:id="8"/>
      </w:r>
    </w:p>
    <w:p>
      <w:pPr>
        <w:pStyle w:val="Normal"/>
        <w:ind w:firstLine="708"/>
        <w:jc w:val="both"/>
        <w:rPr>
          <w:rFonts w:ascii="Times New Roman" w:hAnsi="Times New Roman" w:cs="Times New Roman"/>
          <w:i/>
          <w:i/>
          <w:iCs/>
          <w:sz w:val="24"/>
          <w:szCs w:val="24"/>
        </w:rPr>
      </w:pPr>
      <w:r>
        <w:rPr>
          <w:rFonts w:cs="Times New Roman" w:ascii="Times New Roman" w:hAnsi="Times New Roman"/>
          <w:i/>
          <w:iCs/>
          <w:sz w:val="24"/>
          <w:szCs w:val="24"/>
        </w:rPr>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Şehitlik Ruhu ve Millet Sevgisi</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Milletimizi zaferden zafere koşturan ve tarih sayfalarını kahramanlık destanları ile süsleten, Allah’ın hak olan vaadine ermek ve O’nun şehitler için hazırladığı mükâfata mazhar olma arzu ve isteğidir.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İslâm için ve Müslümanlar için büyük bir felaket olan Haçlı ordularını, bu ruh ve heyecanla durdurmuş 1071 tarihinden itibaren Anadolu’yu Müslüman Türk’e anavatan yapmış, 1453’te İstanbul’un fethiyle Bizans İmparatorluğu’nu ortadan kaldırarak Orta Çağı kapatıp Yeni Çağı açmış, 30 Ağustos 1922’de Dumlupınar Meydan Savaşı’nı kazanarak ülkeyi düşmandan temizlemiştir. Yakın tarihte 1974’te yine bu ruh ile Mehmetçik Kıbrıs’ta savaşmış,  soydaş ve kardeşlerini Yunan mezaliminden kurtarmıştır.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Şehitlik olmadan vatan olmaz. Bugün sahip olduğumuz bu cennet vatan, kahraman atalarımızın her karışını, kanları ile sulayarak bize emanet ettikleri topraklardır. Şair ne güzel söyler: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Ecdadını zannetme asırlarca uyurdu,</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Nereden bulacaktın o zaman eldeki yurdu.”</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Bir başka şair de şöyle der: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Dokuz yüz yıldan beri yaşamaktayız burada,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Milyonlarca can verdik sahip olduk bu yurda.</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Vatan bir Müslümanın her şeyidir. Çünkü din, namus, şeref ve bağımsızlık gibi kutsal değerler ancak vatan sayesinde korunabilir. Bunun için atalarımız, bu güzel vatan için her türlü fedakârlıkta bulunmuşlar, kanlarını akıtarak onu düşmana teslim etmemişlerdir.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Atalarımızın kanı ile yoğrulmuş bu vatanı elbette seveceğiz ve elbette ki, gerekirse onun uğrunda seve seve öleceğiz. Necip milletimizdeki vatan sevgisi bütün canlılığı ile yaşamaktadır. Milletimizin hislerine tercüman olan şairler bunu mısralarında ne güzel ifade ederler. Bunlardan bir iki örnek verelim:</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Bir gün olup kucağına ulaşsam,</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Gözlerimden döksem sevinç yaşını.</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Sancağının gölgesinde dolaşsam,</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Öpsem, öpsem toprağını taşını! (Orhan Seyfi ORHON)</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 </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Bizi bugün için beslemiş vatan,</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Ne mutlu bu yolda olaydım kurban. (Aşık Veysel)</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Olgun bir Mümin yalnız vatanını değil milletini de sevmelidir. Sevgi güç verir, nihayet mutluluk verir. Ayrılık gayrılık sinirleri bozar, dayanışmayı yıkar ve milletin arasına nifak sokar. Bu sebeple millet olarak birbirimizi sevmeliyiz.</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Dinimiz fertler arasındaki münasebetlere büyük önem vermiş ve riayet edilmesi gereken hukukî ve ahlakî kurallar koymuştur. Bunlara uyulduğu takdirde toplumda düzen sağlanır ve müslümanlar böylece huzur ve güven içinde birlik ve beraberliklerini sağlayarak mutlu olurlar.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Felâket anlarında tam bir dayanışma ile birleşen ve barış zamanlarında el ele tam bir anlayışla çalışan milletler daima başarıya ulaşmışlardır. Bizim tarih birliğimiz, kültür birliğimiz, din ve ülkü birliğimiz millet olarak ne kadar sağlam bir yapıya sahip olduğumuzu gösterir. İnanan insanların ortak dini duyguları da bir milletin gücüne güç katar. Aynı zamanda o milletin fertlerinin birbirini sevmelerini kolaylaştırır. Yüce Allah;</w:t>
      </w:r>
    </w:p>
    <w:p>
      <w:pPr>
        <w:pStyle w:val="Normal"/>
        <w:ind w:firstLine="708"/>
        <w:jc w:val="right"/>
        <w:rPr>
          <w:rFonts w:ascii="Times New Roman" w:hAnsi="Times New Roman" w:cs="Times New Roman"/>
          <w:sz w:val="36"/>
          <w:szCs w:val="36"/>
        </w:rPr>
      </w:pPr>
      <w:r>
        <w:rPr>
          <w:rFonts w:ascii="Times New Roman" w:hAnsi="Times New Roman" w:cs="Times New Roman"/>
          <w:sz w:val="36"/>
          <w:sz w:val="36"/>
          <w:szCs w:val="36"/>
          <w:rtl w:val="true"/>
        </w:rPr>
        <w:t>انما المؤمنون اخوة فاصلحوا بين اخويكم</w:t>
      </w:r>
    </w:p>
    <w:p>
      <w:pPr>
        <w:pStyle w:val="Normal"/>
        <w:ind w:firstLine="708"/>
        <w:jc w:val="both"/>
        <w:rPr>
          <w:rFonts w:ascii="Times New Roman" w:hAnsi="Times New Roman" w:cs="Times New Roman"/>
          <w:sz w:val="24"/>
          <w:szCs w:val="24"/>
        </w:rPr>
      </w:pPr>
      <w:r>
        <w:rPr>
          <w:rFonts w:cs="Times New Roman" w:ascii="Times New Roman" w:hAnsi="Times New Roman"/>
          <w:i/>
          <w:iCs/>
          <w:sz w:val="24"/>
          <w:szCs w:val="24"/>
        </w:rPr>
        <w:t>Mü’minler ancak kardeştirler Öyle ise kardeşlerinizin arasını düzeltin...</w:t>
      </w:r>
      <w:r>
        <w:rPr>
          <w:rStyle w:val="DipnotSabitleyicisi"/>
          <w:rStyle w:val="DipnotSabitleyicisi"/>
          <w:rFonts w:cs="Times New Roman" w:ascii="Times New Roman" w:hAnsi="Times New Roman"/>
          <w:i/>
          <w:iCs/>
          <w:sz w:val="24"/>
          <w:szCs w:val="24"/>
        </w:rPr>
        <w:footnoteReference w:id="9"/>
      </w:r>
      <w:r>
        <w:rPr>
          <w:rFonts w:cs="Times New Roman" w:ascii="Times New Roman" w:hAnsi="Times New Roman"/>
          <w:sz w:val="24"/>
          <w:szCs w:val="24"/>
        </w:rPr>
        <w:t xml:space="preserve"> diye buyururken bu gerçeğe işaret buyurmuştur.</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İnsanlarla iyi geçinme yollarını aramak ve kendi milletine yürekten bağlı olmak, müslümanın asaletini gösterir. Birlikte, sevgide ve barışta güç vardır. Nitekim Yüce Allah:</w:t>
      </w:r>
    </w:p>
    <w:p>
      <w:pPr>
        <w:pStyle w:val="Normal"/>
        <w:ind w:firstLine="708"/>
        <w:jc w:val="both"/>
        <w:rPr>
          <w:rFonts w:ascii="Times New Roman" w:hAnsi="Times New Roman" w:cs="Times New Roman"/>
          <w:sz w:val="24"/>
          <w:szCs w:val="24"/>
        </w:rPr>
      </w:pPr>
      <w:r>
        <w:rPr>
          <w:rFonts w:ascii="Times New Roman" w:hAnsi="Times New Roman" w:cs="Times New Roman"/>
          <w:sz w:val="24"/>
          <w:sz w:val="24"/>
          <w:szCs w:val="24"/>
          <w:rtl w:val="true"/>
        </w:rPr>
        <w:t>و الصلح خير</w:t>
      </w:r>
      <w:r>
        <w:rPr>
          <w:rFonts w:ascii="Times New Roman" w:hAnsi="Times New Roman" w:cs="Times New Roman"/>
          <w:sz w:val="24"/>
          <w:sz w:val="24"/>
          <w:szCs w:val="24"/>
        </w:rPr>
        <w:t xml:space="preserve">  </w:t>
      </w:r>
      <w:r>
        <w:rPr>
          <w:rFonts w:cs="Times New Roman" w:ascii="Times New Roman" w:hAnsi="Times New Roman"/>
          <w:sz w:val="24"/>
          <w:szCs w:val="24"/>
        </w:rPr>
        <w:t>Uzlaşmak daha hayırlıdır”</w:t>
      </w:r>
      <w:r>
        <w:rPr>
          <w:rStyle w:val="DipnotSabitleyicisi"/>
          <w:rStyle w:val="DipnotSabitleyicisi"/>
          <w:rFonts w:cs="Times New Roman" w:ascii="Times New Roman" w:hAnsi="Times New Roman"/>
          <w:sz w:val="24"/>
          <w:szCs w:val="24"/>
        </w:rPr>
        <w:footnoteReference w:id="10"/>
      </w:r>
      <w:r>
        <w:rPr>
          <w:rFonts w:cs="Times New Roman" w:ascii="Times New Roman" w:hAnsi="Times New Roman"/>
          <w:sz w:val="24"/>
          <w:szCs w:val="24"/>
        </w:rPr>
        <w:t xml:space="preserve"> diye buyurmuştur. O halde her ferdin milletini yürekten sevmesi ve barış içinde yaşamaya çalışması hem milli, hem de dini bir görevdir.</w:t>
      </w:r>
      <w:r>
        <w:rPr>
          <w:rStyle w:val="DipnotSabitleyicisi"/>
          <w:rStyle w:val="DipnotSabitleyicisi"/>
          <w:rFonts w:cs="Times New Roman" w:ascii="Times New Roman" w:hAnsi="Times New Roman"/>
          <w:sz w:val="24"/>
          <w:szCs w:val="24"/>
        </w:rPr>
        <w:footnoteReference w:id="11"/>
      </w:r>
      <w:r>
        <w:rPr>
          <w:rFonts w:cs="Times New Roman" w:ascii="Times New Roman" w:hAnsi="Times New Roman"/>
          <w:sz w:val="24"/>
          <w:szCs w:val="24"/>
        </w:rPr>
        <w:t xml:space="preserve"> </w:t>
      </w:r>
    </w:p>
    <w:p>
      <w:pPr>
        <w:pStyle w:val="Normal"/>
        <w:ind w:firstLine="708"/>
        <w:jc w:val="center"/>
        <w:rPr>
          <w:rFonts w:ascii="Times New Roman" w:hAnsi="Times New Roman" w:cs="Times New Roman"/>
          <w:b/>
          <w:b/>
          <w:bCs/>
          <w:sz w:val="24"/>
          <w:szCs w:val="24"/>
        </w:rPr>
      </w:pPr>
      <w:r>
        <w:rPr>
          <w:rFonts w:cs="Times New Roman" w:ascii="Times New Roman" w:hAnsi="Times New Roman"/>
          <w:b/>
          <w:bCs/>
          <w:sz w:val="24"/>
          <w:szCs w:val="24"/>
        </w:rPr>
        <w:t>Şehit Aileleri ve Gazilere Saygılı Olmalıyız</w:t>
      </w:r>
    </w:p>
    <w:p>
      <w:pPr>
        <w:pStyle w:val="Normal"/>
        <w:ind w:firstLine="708"/>
        <w:jc w:val="both"/>
        <w:rPr>
          <w:rFonts w:ascii="Times New Roman" w:hAnsi="Times New Roman" w:cs="Times New Roman"/>
          <w:sz w:val="24"/>
          <w:szCs w:val="24"/>
        </w:rPr>
      </w:pPr>
      <w:r>
        <w:rPr>
          <w:rFonts w:cs="Times New Roman" w:ascii="Times New Roman" w:hAnsi="Times New Roman"/>
          <w:sz w:val="24"/>
          <w:szCs w:val="24"/>
        </w:rPr>
        <w:t>Kıymetli Müslümanlar!</w:t>
      </w:r>
    </w:p>
    <w:p>
      <w:pPr>
        <w:pStyle w:val="Normal"/>
        <w:spacing w:before="0" w:after="160"/>
        <w:ind w:firstLine="708"/>
        <w:jc w:val="both"/>
        <w:rPr/>
      </w:pPr>
      <w:r>
        <w:rPr>
          <w:rFonts w:cs="Times New Roman" w:ascii="Times New Roman" w:hAnsi="Times New Roman"/>
          <w:sz w:val="24"/>
          <w:szCs w:val="24"/>
        </w:rPr>
        <w:tab/>
        <w:t>Bazen görsel medyada da görüldüğü üzere şehit aileleri ve gazilerimize maksadını aşan tutum ve davranışlar sergilenmektedir. Bu tür davranışlar İslam ahlakına ve vatanperverliğe yakışmamaktadır. Biz şuurlu Müslümanlar olarak onların gururunu rencide edici davranışlardan sakınmalı, hatta onure etmeliyiz. Dolayısıyla Dini ve Milli Bayramlarda şehitlikleri, şehit ailelerimizi ve gazilerimizi ziyaret edip minnettarlığımızı, şükranlarımızı arz etmeliyiz. Onların boş bir hayal uğrunda canlarını ve bedenlerini kaybetmediklerini, onların sayesinde ülkemizde nizamın, intizamın var olduğunu hissettirmeliyiz.</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Dipnot"/>
        <w:rPr/>
      </w:pPr>
      <w:r>
        <w:rPr>
          <w:rStyle w:val="DipnotKarakterleri"/>
        </w:rPr>
        <w:footnoteRef/>
      </w:r>
      <w:r>
        <w:rPr/>
        <w:t xml:space="preserve"> </w:t>
      </w:r>
      <w:r>
        <w:rPr/>
        <w:t>Bakara, 2/154.</w:t>
      </w:r>
    </w:p>
  </w:footnote>
  <w:footnote w:id="3">
    <w:p>
      <w:pPr>
        <w:pStyle w:val="Dipnot"/>
        <w:rPr/>
      </w:pPr>
      <w:r>
        <w:rPr>
          <w:rStyle w:val="DipnotKarakterleri"/>
        </w:rPr>
        <w:footnoteRef/>
      </w:r>
      <w:r>
        <w:rPr/>
        <w:t xml:space="preserve"> </w:t>
      </w:r>
      <w:r>
        <w:rPr/>
        <w:t>Müslim, İmare. 157. II, 1517</w:t>
      </w:r>
    </w:p>
  </w:footnote>
  <w:footnote w:id="4">
    <w:p>
      <w:pPr>
        <w:pStyle w:val="Dipnot"/>
        <w:rPr/>
      </w:pPr>
      <w:r>
        <w:rPr>
          <w:rStyle w:val="DipnotKarakterleri"/>
        </w:rPr>
        <w:footnoteRef/>
      </w:r>
      <w:r>
        <w:rPr/>
        <w:t xml:space="preserve"> </w:t>
      </w:r>
      <w:r>
        <w:rPr/>
        <w:t>Bakara 2/190.</w:t>
      </w:r>
    </w:p>
  </w:footnote>
  <w:footnote w:id="5">
    <w:p>
      <w:pPr>
        <w:pStyle w:val="Dipnot"/>
        <w:rPr/>
      </w:pPr>
      <w:r>
        <w:rPr>
          <w:rStyle w:val="DipnotKarakterleri"/>
        </w:rPr>
        <w:footnoteRef/>
      </w:r>
      <w:r>
        <w:rPr/>
        <w:t xml:space="preserve"> </w:t>
      </w:r>
      <w:r>
        <w:rPr/>
        <w:t>Bakara 2/190.</w:t>
      </w:r>
    </w:p>
  </w:footnote>
  <w:footnote w:id="6">
    <w:p>
      <w:pPr>
        <w:pStyle w:val="Dipnot"/>
        <w:rPr/>
      </w:pPr>
      <w:r>
        <w:rPr>
          <w:rStyle w:val="DipnotKarakterleri"/>
        </w:rPr>
        <w:footnoteRef/>
      </w:r>
      <w:r>
        <w:rPr/>
        <w:t xml:space="preserve"> </w:t>
      </w:r>
      <w:r>
        <w:rPr/>
        <w:t>Enfal, 8/60.</w:t>
      </w:r>
    </w:p>
  </w:footnote>
  <w:footnote w:id="7">
    <w:p>
      <w:pPr>
        <w:pStyle w:val="Dipnot"/>
        <w:rPr/>
      </w:pPr>
      <w:r>
        <w:rPr>
          <w:rStyle w:val="DipnotKarakterleri"/>
        </w:rPr>
        <w:footnoteRef/>
      </w:r>
      <w:r>
        <w:rPr/>
        <w:t xml:space="preserve"> </w:t>
      </w:r>
      <w:r>
        <w:rPr/>
        <w:t>Sabunî, Muhammed Ali, </w:t>
      </w:r>
      <w:r>
        <w:rPr>
          <w:i/>
          <w:iCs/>
        </w:rPr>
        <w:t>Safvetü’t-Tefasir</w:t>
      </w:r>
      <w:r>
        <w:rPr/>
        <w:t>, I,511. Beyrut, 1981..</w:t>
      </w:r>
    </w:p>
  </w:footnote>
  <w:footnote w:id="8">
    <w:p>
      <w:pPr>
        <w:pStyle w:val="Dipnot"/>
        <w:rPr/>
      </w:pPr>
      <w:r>
        <w:rPr>
          <w:rStyle w:val="DipnotKarakterleri"/>
        </w:rPr>
        <w:footnoteRef/>
      </w:r>
      <w:r>
        <w:rPr/>
        <w:t xml:space="preserve"> </w:t>
      </w:r>
      <w:r>
        <w:rPr/>
        <w:t xml:space="preserve">Müslim, Cihad, 20. III, 1362. </w:t>
      </w:r>
    </w:p>
  </w:footnote>
  <w:footnote w:id="9">
    <w:p>
      <w:pPr>
        <w:pStyle w:val="Dipnot"/>
        <w:rPr/>
      </w:pPr>
      <w:r>
        <w:rPr>
          <w:rStyle w:val="DipnotKarakterleri"/>
        </w:rPr>
        <w:footnoteRef/>
      </w:r>
      <w:r>
        <w:rPr/>
        <w:t xml:space="preserve"> </w:t>
      </w:r>
      <w:r>
        <w:rPr/>
        <w:t>Hucurat, 49/10)</w:t>
      </w:r>
    </w:p>
  </w:footnote>
  <w:footnote w:id="10">
    <w:p>
      <w:pPr>
        <w:pStyle w:val="Dipnot"/>
        <w:rPr/>
      </w:pPr>
      <w:r>
        <w:rPr>
          <w:rStyle w:val="DipnotKarakterleri"/>
        </w:rPr>
        <w:footnoteRef/>
      </w:r>
      <w:r>
        <w:rPr/>
        <w:t xml:space="preserve"> </w:t>
      </w:r>
      <w:r>
        <w:rPr/>
        <w:t>Nisâ, 4/128.</w:t>
      </w:r>
    </w:p>
  </w:footnote>
  <w:footnote w:id="11">
    <w:p>
      <w:pPr>
        <w:pStyle w:val="Dipnot"/>
        <w:rPr/>
      </w:pPr>
      <w:r>
        <w:rPr>
          <w:rStyle w:val="DipnotKarakterleri"/>
        </w:rPr>
        <w:footnoteRef/>
      </w:r>
      <w:r>
        <w:rPr/>
        <w:t xml:space="preserve"> </w:t>
      </w:r>
      <w:r>
        <w:rPr/>
        <w:t xml:space="preserve">ÇUBUKÇU, İbrahim Agâh, </w:t>
      </w:r>
      <w:r>
        <w:rPr>
          <w:i/>
          <w:iCs/>
        </w:rPr>
        <w:t>İslam'da Ahlak ve Manevi Vazifeler</w:t>
      </w:r>
      <w:r>
        <w:rPr/>
        <w:t>, Diyanet İşleri Başkanlığı Yayınları, s.8.6. Ankara, 1995.</w:t>
      </w:r>
    </w:p>
  </w:footnote>
</w:footnotes>
</file>

<file path=word/settings.xml><?xml version="1.0" encoding="utf-8"?>
<w:settings xmlns:w="http://schemas.openxmlformats.org/wordprocessingml/2006/main">
  <w:zoom w:percent="116"/>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tr-T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tr-TR" w:eastAsia="en-US" w:bidi="ar-SA"/>
    </w:rPr>
  </w:style>
  <w:style w:type="character" w:styleId="DefaultParagraphFont" w:default="1">
    <w:name w:val="Default Paragraph Font"/>
    <w:uiPriority w:val="1"/>
    <w:unhideWhenUsed/>
    <w:qFormat/>
    <w:rPr/>
  </w:style>
  <w:style w:type="character" w:styleId="DipnotMetniChar" w:customStyle="1">
    <w:name w:val="Dipnot Metni Char"/>
    <w:basedOn w:val="DefaultParagraphFont"/>
    <w:link w:val="DipnotMetni"/>
    <w:uiPriority w:val="99"/>
    <w:semiHidden/>
    <w:qFormat/>
    <w:rsid w:val="00ad2d68"/>
    <w:rPr>
      <w:sz w:val="20"/>
      <w:szCs w:val="20"/>
    </w:rPr>
  </w:style>
  <w:style w:type="character" w:styleId="DipnotSabitleyicisi">
    <w:name w:val="Dipnot Sabitleyicisi"/>
    <w:rPr>
      <w:vertAlign w:val="superscript"/>
    </w:rPr>
  </w:style>
  <w:style w:type="character" w:styleId="FootnoteCharacters">
    <w:name w:val="Footnote Characters"/>
    <w:basedOn w:val="DefaultParagraphFont"/>
    <w:uiPriority w:val="99"/>
    <w:semiHidden/>
    <w:unhideWhenUsed/>
    <w:qFormat/>
    <w:rsid w:val="00ad2d68"/>
    <w:rPr>
      <w:vertAlign w:val="superscript"/>
    </w:rPr>
  </w:style>
  <w:style w:type="character" w:styleId="NternetBalants">
    <w:name w:val="İnternet Bağlantısı"/>
    <w:basedOn w:val="DefaultParagraphFont"/>
    <w:uiPriority w:val="99"/>
    <w:unhideWhenUsed/>
    <w:rsid w:val="00de027a"/>
    <w:rPr>
      <w:color w:val="0563C1" w:themeColor="hyperlink"/>
      <w:u w:val="single"/>
    </w:rPr>
  </w:style>
  <w:style w:type="character" w:styleId="DipnotKarakterleri">
    <w:name w:val="Dipnot Karakterleri"/>
    <w:qFormat/>
    <w:rPr/>
  </w:style>
  <w:style w:type="character" w:styleId="SonnotSabitleyicisi">
    <w:name w:val="Sonnot Sabitleyicisi"/>
    <w:rPr>
      <w:vertAlign w:val="superscript"/>
    </w:rPr>
  </w:style>
  <w:style w:type="character" w:styleId="SonnotKarakterleri">
    <w:name w:val="Sonnot Karakterleri"/>
    <w:qFormat/>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Dipnot">
    <w:name w:val="Footnote Text"/>
    <w:basedOn w:val="Normal"/>
    <w:link w:val="DipnotMetniChar"/>
    <w:uiPriority w:val="99"/>
    <w:semiHidden/>
    <w:unhideWhenUsed/>
    <w:rsid w:val="00ad2d68"/>
    <w:pPr>
      <w:spacing w:lineRule="auto" w:line="240" w:before="0" w:after="0"/>
    </w:pPr>
    <w:rPr>
      <w:sz w:val="20"/>
      <w:szCs w:val="20"/>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285C7-18D3-40BD-A5DA-ADB34F0D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Application>LibreOffice/6.1.5.2$Linux_X86_64 LibreOffice_project/10$Build-2</Application>
  <Pages>5</Pages>
  <Words>1426</Words>
  <Characters>9053</Characters>
  <CharactersWithSpaces>10439</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2020-09-17T03:49:00Z</dcterms:created>
  <dc:creator>Polat</dc:creator>
  <dc:description/>
  <dc:language>tr-TR</dc:language>
  <cp:lastModifiedBy/>
  <cp:lastPrinted>2020-09-17T10:13:26Z</cp:lastPrinted>
  <dcterms:modified xsi:type="dcterms:W3CDTF">2020-09-17T14:25:33Z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